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B96" w:rsidRDefault="00904B50" w:rsidP="00F834F0">
      <w:pPr>
        <w:pStyle w:val="3"/>
        <w:shd w:val="clear" w:color="auto" w:fill="FFFFFF"/>
        <w:spacing w:before="0" w:beforeAutospacing="0" w:after="0" w:afterAutospacing="0" w:line="228" w:lineRule="auto"/>
        <w:jc w:val="center"/>
        <w:rPr>
          <w:color w:val="000000"/>
          <w:sz w:val="30"/>
          <w:szCs w:val="30"/>
          <w:lang w:val="uk-UA"/>
        </w:rPr>
      </w:pPr>
      <w:r w:rsidRPr="00E66644">
        <w:rPr>
          <w:sz w:val="28"/>
          <w:szCs w:val="28"/>
          <w:lang w:val="uk-UA"/>
        </w:rPr>
        <w:t>Грант від EU4Business для мікробізнесу</w:t>
      </w:r>
    </w:p>
    <w:p w:rsid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1. Тип допомоги:</w:t>
      </w: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грант</w:t>
      </w:r>
    </w:p>
    <w:p w:rsidR="00AA3B96" w:rsidRP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P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AA3B9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2. Термін дії: до кінця 202</w:t>
      </w:r>
      <w:r w:rsidR="00D6326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3</w:t>
      </w:r>
      <w:r w:rsidR="00A24077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року</w:t>
      </w:r>
      <w:r w:rsidRPr="00AA3B9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</w:p>
    <w:p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Pr="00A61818" w:rsidRDefault="0054271B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3. Територія: </w:t>
      </w:r>
      <w:r w:rsidR="00A6181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всі області України (крім окупованих територій)</w:t>
      </w:r>
    </w:p>
    <w:p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4. Вид допомоги:</w:t>
      </w:r>
      <w:r w:rsidR="00A24077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до 4 тис. євро</w:t>
      </w:r>
    </w:p>
    <w:p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950B2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5.Дедлайн:</w:t>
      </w:r>
      <w:r w:rsidR="00A6181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A950B2" w:rsidRPr="00A950B2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18 вересня 2023 року (ІІІ етап)</w:t>
      </w:r>
    </w:p>
    <w:p w:rsidR="00A950B2" w:rsidRPr="00A950B2" w:rsidRDefault="00A950B2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                  </w:t>
      </w:r>
      <w:hyperlink r:id="rId9" w:history="1">
        <w:r w:rsidRPr="00A950B2">
          <w:rPr>
            <w:rStyle w:val="a4"/>
            <w:rFonts w:ascii="Times New Roman" w:hAnsi="Times New Roman" w:cs="Times New Roman"/>
            <w:spacing w:val="-2"/>
            <w:sz w:val="26"/>
            <w:szCs w:val="26"/>
            <w:lang w:val="uk-UA"/>
          </w:rPr>
          <w:t>гр</w:t>
        </w:r>
        <w:r w:rsidRPr="00A950B2">
          <w:rPr>
            <w:rStyle w:val="a4"/>
            <w:rFonts w:ascii="Times New Roman" w:hAnsi="Times New Roman" w:cs="Times New Roman"/>
            <w:spacing w:val="-2"/>
            <w:sz w:val="26"/>
            <w:szCs w:val="26"/>
            <w:lang w:val="uk-UA"/>
          </w:rPr>
          <w:t>а</w:t>
        </w:r>
        <w:r w:rsidRPr="00A950B2">
          <w:rPr>
            <w:rStyle w:val="a4"/>
            <w:rFonts w:ascii="Times New Roman" w:hAnsi="Times New Roman" w:cs="Times New Roman"/>
            <w:spacing w:val="-2"/>
            <w:sz w:val="26"/>
            <w:szCs w:val="26"/>
            <w:lang w:val="uk-UA"/>
          </w:rPr>
          <w:t>фік</w:t>
        </w:r>
      </w:hyperlink>
    </w:p>
    <w:p w:rsidR="00AA3B96" w:rsidRP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AA3B96" w:rsidRPr="00A950B2" w:rsidRDefault="00AA3B96" w:rsidP="00A950B2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  <w:r w:rsidRPr="00A950B2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6. Учасник</w:t>
      </w:r>
      <w:r w:rsidRPr="00A950B2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(и):</w:t>
      </w:r>
      <w:r w:rsidR="00A24077" w:rsidRPr="00A950B2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</w:t>
      </w:r>
      <w:r w:rsidR="00A950B2" w:rsidRPr="00A950B2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ФОП або юридична особа, що є субʼєктами мікробізнесу</w:t>
      </w:r>
    </w:p>
    <w:p w:rsidR="00AA3B96" w:rsidRPr="00A950B2" w:rsidRDefault="00AA3B96" w:rsidP="00F834F0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</w:p>
    <w:p w:rsidR="00AA3B96" w:rsidRPr="00A950B2" w:rsidRDefault="00AA3B96" w:rsidP="00F834F0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  <w:r w:rsidRPr="00A950B2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7. Виконавець: </w:t>
      </w:r>
      <w:hyperlink r:id="rId10" w:tgtFrame="_blank" w:history="1">
        <w:r w:rsidR="00A950B2" w:rsidRPr="00A950B2">
          <w:rPr>
            <w:rFonts w:ascii="Times New Roman" w:eastAsia="Times New Roman" w:hAnsi="Times New Roman" w:cs="Times New Roman"/>
            <w:bCs/>
            <w:color w:val="000000" w:themeColor="text1"/>
            <w:spacing w:val="-2"/>
            <w:sz w:val="26"/>
            <w:szCs w:val="26"/>
            <w:lang w:val="uk-UA" w:eastAsia="ru-RU"/>
          </w:rPr>
          <w:t>Ощадбанк</w:t>
        </w:r>
      </w:hyperlink>
      <w:r w:rsidR="00A950B2" w:rsidRPr="00A950B2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, </w:t>
      </w:r>
      <w:hyperlink r:id="rId11" w:tgtFrame="_blank" w:history="1">
        <w:r w:rsidR="00A950B2" w:rsidRPr="00A950B2">
          <w:rPr>
            <w:rFonts w:ascii="Times New Roman" w:eastAsia="Times New Roman" w:hAnsi="Times New Roman" w:cs="Times New Roman"/>
            <w:bCs/>
            <w:color w:val="000000" w:themeColor="text1"/>
            <w:spacing w:val="-2"/>
            <w:sz w:val="26"/>
            <w:szCs w:val="26"/>
            <w:lang w:val="uk-UA" w:eastAsia="ru-RU"/>
          </w:rPr>
          <w:t>ПриватБанк</w:t>
        </w:r>
      </w:hyperlink>
      <w:r w:rsidR="00A950B2" w:rsidRPr="00A950B2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 та </w:t>
      </w:r>
      <w:hyperlink r:id="rId12" w:tgtFrame="_blank" w:history="1">
        <w:r w:rsidR="00A950B2" w:rsidRPr="00A950B2">
          <w:rPr>
            <w:rFonts w:ascii="Times New Roman" w:eastAsia="Times New Roman" w:hAnsi="Times New Roman" w:cs="Times New Roman"/>
            <w:bCs/>
            <w:color w:val="000000" w:themeColor="text1"/>
            <w:spacing w:val="-2"/>
            <w:sz w:val="26"/>
            <w:szCs w:val="26"/>
            <w:lang w:val="uk-UA" w:eastAsia="ru-RU"/>
          </w:rPr>
          <w:t>Банк Львів</w:t>
        </w:r>
      </w:hyperlink>
      <w:r w:rsidR="00A950B2" w:rsidRPr="00A950B2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.</w:t>
      </w:r>
    </w:p>
    <w:p w:rsidR="00A950B2" w:rsidRPr="00A950B2" w:rsidRDefault="00A950B2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AA3B96" w:rsidRPr="00AA3B96" w:rsidRDefault="00AA3B96" w:rsidP="00F834F0">
      <w:pPr>
        <w:pStyle w:val="a5"/>
        <w:spacing w:before="0" w:beforeAutospacing="0" w:after="0" w:afterAutospacing="0" w:line="228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AA3B96">
        <w:rPr>
          <w:bCs/>
          <w:color w:val="000000" w:themeColor="text1"/>
          <w:spacing w:val="-2"/>
          <w:sz w:val="26"/>
          <w:szCs w:val="26"/>
          <w:lang w:val="uk-UA"/>
        </w:rPr>
        <w:t>8. Сфера діяль</w:t>
      </w:r>
      <w:r w:rsidRPr="00AA3B96">
        <w:rPr>
          <w:color w:val="000000" w:themeColor="text1"/>
          <w:spacing w:val="-2"/>
          <w:sz w:val="26"/>
          <w:szCs w:val="26"/>
          <w:lang w:val="uk-UA"/>
        </w:rPr>
        <w:t>ності:</w:t>
      </w:r>
      <w:r w:rsidR="008966F0">
        <w:rPr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A24077">
        <w:rPr>
          <w:color w:val="000000" w:themeColor="text1"/>
          <w:spacing w:val="-2"/>
          <w:sz w:val="26"/>
          <w:szCs w:val="26"/>
          <w:lang w:val="uk-UA"/>
        </w:rPr>
        <w:t>екстрена допомога підприємцям</w:t>
      </w:r>
    </w:p>
    <w:p w:rsidR="00F834F0" w:rsidRDefault="00F834F0" w:rsidP="00F834F0">
      <w:pPr>
        <w:shd w:val="clear" w:color="auto" w:fill="FFFFFF"/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uk-UA" w:eastAsia="ru-RU"/>
        </w:rPr>
      </w:pPr>
    </w:p>
    <w:p w:rsidR="00A24077" w:rsidRPr="00A24077" w:rsidRDefault="00A24077" w:rsidP="00A24077">
      <w:pPr>
        <w:pStyle w:val="a5"/>
        <w:spacing w:before="0" w:beforeAutospacing="0" w:after="0" w:afterAutospacing="0" w:line="228" w:lineRule="auto"/>
        <w:ind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  <w:r w:rsidRPr="00A24077">
        <w:rPr>
          <w:bCs/>
          <w:color w:val="000000" w:themeColor="text1"/>
          <w:spacing w:val="-2"/>
          <w:sz w:val="26"/>
          <w:szCs w:val="26"/>
          <w:lang w:val="uk-UA"/>
        </w:rPr>
        <w:t>Фонд розвитку підприємства та німецьк</w:t>
      </w:r>
      <w:r>
        <w:rPr>
          <w:bCs/>
          <w:color w:val="000000" w:themeColor="text1"/>
          <w:spacing w:val="-2"/>
          <w:sz w:val="26"/>
          <w:szCs w:val="26"/>
          <w:lang w:val="uk-UA"/>
        </w:rPr>
        <w:t>а</w:t>
      </w:r>
      <w:r w:rsidRPr="00A24077">
        <w:rPr>
          <w:bCs/>
          <w:color w:val="000000" w:themeColor="text1"/>
          <w:spacing w:val="-2"/>
          <w:sz w:val="26"/>
          <w:szCs w:val="26"/>
          <w:lang w:val="uk-UA"/>
        </w:rPr>
        <w:t xml:space="preserve"> урядової компані</w:t>
      </w:r>
      <w:r>
        <w:rPr>
          <w:bCs/>
          <w:color w:val="000000" w:themeColor="text1"/>
          <w:spacing w:val="-2"/>
          <w:sz w:val="26"/>
          <w:szCs w:val="26"/>
          <w:lang w:val="uk-UA"/>
        </w:rPr>
        <w:t>я</w:t>
      </w:r>
      <w:r w:rsidRPr="00A24077">
        <w:rPr>
          <w:bCs/>
          <w:color w:val="000000" w:themeColor="text1"/>
          <w:spacing w:val="-2"/>
          <w:sz w:val="26"/>
          <w:szCs w:val="26"/>
          <w:lang w:val="uk-UA"/>
        </w:rPr>
        <w:t xml:space="preserve"> GIZ, які братимуть </w:t>
      </w:r>
      <w:r>
        <w:rPr>
          <w:bCs/>
          <w:color w:val="000000" w:themeColor="text1"/>
          <w:spacing w:val="-2"/>
          <w:sz w:val="26"/>
          <w:szCs w:val="26"/>
          <w:lang w:val="uk-UA"/>
        </w:rPr>
        <w:t>запрошують взяти участь у</w:t>
      </w:r>
      <w:r w:rsidRPr="00A24077">
        <w:rPr>
          <w:bCs/>
          <w:color w:val="000000" w:themeColor="text1"/>
          <w:spacing w:val="-2"/>
          <w:sz w:val="26"/>
          <w:szCs w:val="26"/>
          <w:lang w:val="uk-UA"/>
        </w:rPr>
        <w:t xml:space="preserve"> грантово</w:t>
      </w:r>
      <w:r>
        <w:rPr>
          <w:bCs/>
          <w:color w:val="000000" w:themeColor="text1"/>
          <w:spacing w:val="-2"/>
          <w:sz w:val="26"/>
          <w:szCs w:val="26"/>
          <w:lang w:val="uk-UA"/>
        </w:rPr>
        <w:t>му</w:t>
      </w:r>
      <w:r w:rsidRPr="00A24077">
        <w:rPr>
          <w:bCs/>
          <w:color w:val="000000" w:themeColor="text1"/>
          <w:spacing w:val="-2"/>
          <w:sz w:val="26"/>
          <w:szCs w:val="26"/>
          <w:lang w:val="uk-UA"/>
        </w:rPr>
        <w:t xml:space="preserve"> проєкт</w:t>
      </w:r>
      <w:r>
        <w:rPr>
          <w:bCs/>
          <w:color w:val="000000" w:themeColor="text1"/>
          <w:spacing w:val="-2"/>
          <w:sz w:val="26"/>
          <w:szCs w:val="26"/>
          <w:lang w:val="uk-UA"/>
        </w:rPr>
        <w:t>і</w:t>
      </w:r>
      <w:r w:rsidRPr="00A24077">
        <w:rPr>
          <w:bCs/>
          <w:color w:val="000000" w:themeColor="text1"/>
          <w:spacing w:val="-2"/>
          <w:sz w:val="26"/>
          <w:szCs w:val="26"/>
          <w:lang w:val="uk-UA"/>
        </w:rPr>
        <w:t xml:space="preserve"> від ініціативи </w:t>
      </w:r>
      <w:r w:rsidR="00156DCF" w:rsidRPr="00156DCF">
        <w:rPr>
          <w:bCs/>
          <w:color w:val="000000" w:themeColor="text1"/>
          <w:spacing w:val="-2"/>
          <w:sz w:val="26"/>
          <w:szCs w:val="26"/>
          <w:lang w:val="uk-UA"/>
        </w:rPr>
        <w:t>“</w:t>
      </w:r>
      <w:r w:rsidRPr="00A24077">
        <w:rPr>
          <w:bCs/>
          <w:color w:val="000000" w:themeColor="text1"/>
          <w:spacing w:val="-2"/>
          <w:sz w:val="26"/>
          <w:szCs w:val="26"/>
          <w:lang w:val="uk-UA"/>
        </w:rPr>
        <w:t>EU4Business: Відновлення, конкурентоспроможність та ін</w:t>
      </w:r>
      <w:r w:rsidR="00156DCF">
        <w:rPr>
          <w:bCs/>
          <w:color w:val="000000" w:themeColor="text1"/>
          <w:spacing w:val="-2"/>
          <w:sz w:val="26"/>
          <w:szCs w:val="26"/>
          <w:lang w:val="uk-UA"/>
        </w:rPr>
        <w:t>тернаціоналізація МСП в Україні</w:t>
      </w:r>
      <w:r w:rsidR="00156DCF" w:rsidRPr="00156DCF">
        <w:rPr>
          <w:bCs/>
          <w:color w:val="000000" w:themeColor="text1"/>
          <w:spacing w:val="-2"/>
          <w:sz w:val="26"/>
          <w:szCs w:val="26"/>
          <w:lang w:val="uk-UA"/>
        </w:rPr>
        <w:t>”</w:t>
      </w:r>
      <w:r w:rsidRPr="00A24077">
        <w:rPr>
          <w:bCs/>
          <w:color w:val="000000" w:themeColor="text1"/>
          <w:spacing w:val="-2"/>
          <w:sz w:val="26"/>
          <w:szCs w:val="26"/>
          <w:lang w:val="uk-UA"/>
        </w:rPr>
        <w:t xml:space="preserve">. Програма фінансується спільно Європейським Союзом та Федеральним міністерством економічного співробітництва та розвитку Федеративної Республіки Німеччини (BMZ) і реалізується GIZ у рамках проекту BMZ </w:t>
      </w:r>
      <w:r w:rsidR="00156DCF" w:rsidRPr="00156DCF">
        <w:rPr>
          <w:bCs/>
          <w:color w:val="000000" w:themeColor="text1"/>
          <w:spacing w:val="-2"/>
          <w:sz w:val="26"/>
          <w:szCs w:val="26"/>
          <w:lang w:val="uk-UA"/>
        </w:rPr>
        <w:t>“</w:t>
      </w:r>
      <w:r w:rsidRPr="00A24077">
        <w:rPr>
          <w:bCs/>
          <w:color w:val="000000" w:themeColor="text1"/>
          <w:spacing w:val="-2"/>
          <w:sz w:val="26"/>
          <w:szCs w:val="26"/>
          <w:lang w:val="uk-UA"/>
        </w:rPr>
        <w:t>Використання та імплементація Угоди про асоціацію між Європейським Союзом та Україною у сфері торгівлі</w:t>
      </w:r>
      <w:r w:rsidR="00156DCF" w:rsidRPr="00156DCF">
        <w:rPr>
          <w:bCs/>
          <w:color w:val="000000" w:themeColor="text1"/>
          <w:spacing w:val="-2"/>
          <w:sz w:val="26"/>
          <w:szCs w:val="26"/>
          <w:lang w:val="uk-UA"/>
        </w:rPr>
        <w:t>”</w:t>
      </w:r>
      <w:r w:rsidRPr="00A24077">
        <w:rPr>
          <w:bCs/>
          <w:color w:val="000000" w:themeColor="text1"/>
          <w:spacing w:val="-2"/>
          <w:sz w:val="26"/>
          <w:szCs w:val="26"/>
          <w:lang w:val="uk-UA"/>
        </w:rPr>
        <w:t>.</w:t>
      </w:r>
    </w:p>
    <w:p w:rsidR="00156DCF" w:rsidRPr="00156DCF" w:rsidRDefault="002147C3" w:rsidP="00A24077">
      <w:pPr>
        <w:pStyle w:val="a5"/>
        <w:spacing w:before="0" w:beforeAutospacing="0" w:after="0" w:afterAutospacing="0" w:line="228" w:lineRule="auto"/>
        <w:ind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  <w:r>
        <w:rPr>
          <w:bCs/>
          <w:color w:val="000000" w:themeColor="text1"/>
          <w:spacing w:val="-2"/>
          <w:sz w:val="26"/>
          <w:szCs w:val="26"/>
          <w:lang w:val="uk-UA"/>
        </w:rPr>
        <w:t>Г</w:t>
      </w:r>
      <w:r w:rsidR="00A24077" w:rsidRPr="00A24077">
        <w:rPr>
          <w:bCs/>
          <w:color w:val="000000" w:themeColor="text1"/>
          <w:spacing w:val="-2"/>
          <w:sz w:val="26"/>
          <w:szCs w:val="26"/>
          <w:lang w:val="uk-UA"/>
        </w:rPr>
        <w:t xml:space="preserve">рантовий проєкт передбачає безповоротне фінансування на суму </w:t>
      </w:r>
      <w:r w:rsidR="00A24077">
        <w:rPr>
          <w:bCs/>
          <w:color w:val="000000" w:themeColor="text1"/>
          <w:spacing w:val="-2"/>
          <w:sz w:val="26"/>
          <w:szCs w:val="26"/>
          <w:lang w:val="uk-UA"/>
        </w:rPr>
        <w:br/>
      </w:r>
      <w:r w:rsidR="00A24077" w:rsidRPr="00A24077">
        <w:rPr>
          <w:bCs/>
          <w:color w:val="000000" w:themeColor="text1"/>
          <w:spacing w:val="-2"/>
          <w:sz w:val="26"/>
          <w:szCs w:val="26"/>
          <w:lang w:val="uk-UA"/>
        </w:rPr>
        <w:t xml:space="preserve">до </w:t>
      </w:r>
      <w:r w:rsidR="00A24077" w:rsidRPr="00A24077">
        <w:rPr>
          <w:b/>
          <w:bCs/>
          <w:color w:val="000000" w:themeColor="text1"/>
          <w:spacing w:val="-2"/>
          <w:sz w:val="26"/>
          <w:szCs w:val="26"/>
          <w:lang w:val="uk-UA"/>
        </w:rPr>
        <w:t>4 тисяч євро</w:t>
      </w:r>
      <w:r w:rsidR="00A24077" w:rsidRPr="00A24077">
        <w:rPr>
          <w:bCs/>
          <w:color w:val="000000" w:themeColor="text1"/>
          <w:spacing w:val="-2"/>
          <w:sz w:val="26"/>
          <w:szCs w:val="26"/>
          <w:lang w:val="uk-UA"/>
        </w:rPr>
        <w:t xml:space="preserve"> для близько </w:t>
      </w:r>
      <w:r>
        <w:rPr>
          <w:b/>
          <w:bCs/>
          <w:color w:val="000000" w:themeColor="text1"/>
          <w:spacing w:val="-2"/>
          <w:sz w:val="26"/>
          <w:szCs w:val="26"/>
          <w:lang w:val="uk-UA"/>
        </w:rPr>
        <w:t>2</w:t>
      </w:r>
      <w:r w:rsidR="00A24077" w:rsidRPr="00A24077">
        <w:rPr>
          <w:b/>
          <w:bCs/>
          <w:color w:val="000000" w:themeColor="text1"/>
          <w:spacing w:val="-2"/>
          <w:sz w:val="26"/>
          <w:szCs w:val="26"/>
          <w:lang w:val="uk-UA"/>
        </w:rPr>
        <w:t xml:space="preserve">50 </w:t>
      </w:r>
      <w:proofErr w:type="spellStart"/>
      <w:r w:rsidR="00A24077" w:rsidRPr="00A24077">
        <w:rPr>
          <w:b/>
          <w:bCs/>
          <w:color w:val="000000" w:themeColor="text1"/>
          <w:spacing w:val="-2"/>
          <w:sz w:val="26"/>
          <w:szCs w:val="26"/>
          <w:lang w:val="uk-UA"/>
        </w:rPr>
        <w:t>мікробізнесів</w:t>
      </w:r>
      <w:proofErr w:type="spellEnd"/>
      <w:r w:rsidR="00A24077" w:rsidRPr="00A24077">
        <w:rPr>
          <w:bCs/>
          <w:color w:val="000000" w:themeColor="text1"/>
          <w:spacing w:val="-2"/>
          <w:sz w:val="26"/>
          <w:szCs w:val="26"/>
          <w:lang w:val="uk-UA"/>
        </w:rPr>
        <w:t xml:space="preserve"> протягом 6 місяців після відбору. </w:t>
      </w:r>
      <w:r w:rsidR="00A24077" w:rsidRPr="00156DCF">
        <w:rPr>
          <w:bCs/>
          <w:color w:val="000000" w:themeColor="text1"/>
          <w:spacing w:val="-2"/>
          <w:sz w:val="26"/>
          <w:szCs w:val="26"/>
          <w:lang w:val="uk-UA"/>
        </w:rPr>
        <w:t>Гранти покриватимуть негайні витрати підприємців, зокрема</w:t>
      </w:r>
      <w:r w:rsidR="00156DCF" w:rsidRPr="00156DCF">
        <w:rPr>
          <w:bCs/>
          <w:color w:val="000000" w:themeColor="text1"/>
          <w:spacing w:val="-2"/>
          <w:sz w:val="26"/>
          <w:szCs w:val="26"/>
          <w:lang w:val="uk-UA"/>
        </w:rPr>
        <w:t>:</w:t>
      </w:r>
    </w:p>
    <w:p w:rsidR="00156DCF" w:rsidRPr="00156DCF" w:rsidRDefault="00156DCF" w:rsidP="00156DCF">
      <w:pPr>
        <w:pStyle w:val="a5"/>
        <w:spacing w:before="0" w:beforeAutospacing="0" w:after="0" w:afterAutospacing="0" w:line="228" w:lineRule="auto"/>
        <w:ind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  <w:r w:rsidRPr="00156DCF">
        <w:rPr>
          <w:bCs/>
          <w:color w:val="000000" w:themeColor="text1"/>
          <w:spacing w:val="-2"/>
          <w:sz w:val="26"/>
          <w:szCs w:val="26"/>
          <w:lang w:val="uk-UA"/>
        </w:rPr>
        <w:t>• Виплата ЗП до 3-х співробітників</w:t>
      </w:r>
    </w:p>
    <w:p w:rsidR="00156DCF" w:rsidRPr="00156DCF" w:rsidRDefault="00156DCF" w:rsidP="00156DCF">
      <w:pPr>
        <w:pStyle w:val="a5"/>
        <w:spacing w:before="0" w:beforeAutospacing="0" w:after="0" w:afterAutospacing="0" w:line="228" w:lineRule="auto"/>
        <w:ind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  <w:r w:rsidRPr="00156DCF">
        <w:rPr>
          <w:bCs/>
          <w:color w:val="000000" w:themeColor="text1"/>
          <w:spacing w:val="-2"/>
          <w:sz w:val="26"/>
          <w:szCs w:val="26"/>
          <w:lang w:val="uk-UA"/>
        </w:rPr>
        <w:t>• Придбання обладнання (до 50%)</w:t>
      </w:r>
    </w:p>
    <w:p w:rsidR="00156DCF" w:rsidRPr="00156DCF" w:rsidRDefault="00156DCF" w:rsidP="00156DCF">
      <w:pPr>
        <w:pStyle w:val="a5"/>
        <w:spacing w:before="0" w:beforeAutospacing="0" w:after="0" w:afterAutospacing="0" w:line="228" w:lineRule="auto"/>
        <w:ind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  <w:r w:rsidRPr="00156DCF">
        <w:rPr>
          <w:bCs/>
          <w:color w:val="000000" w:themeColor="text1"/>
          <w:spacing w:val="-2"/>
          <w:sz w:val="26"/>
          <w:szCs w:val="26"/>
          <w:lang w:val="uk-UA"/>
        </w:rPr>
        <w:t>• Закупівля сировини та матеріалів</w:t>
      </w:r>
    </w:p>
    <w:p w:rsidR="00156DCF" w:rsidRPr="00156DCF" w:rsidRDefault="00156DCF" w:rsidP="00156DCF">
      <w:pPr>
        <w:pStyle w:val="a5"/>
        <w:spacing w:before="0" w:beforeAutospacing="0" w:after="0" w:afterAutospacing="0" w:line="228" w:lineRule="auto"/>
        <w:ind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  <w:r w:rsidRPr="00156DCF">
        <w:rPr>
          <w:bCs/>
          <w:color w:val="000000" w:themeColor="text1"/>
          <w:spacing w:val="-2"/>
          <w:sz w:val="26"/>
          <w:szCs w:val="26"/>
          <w:lang w:val="uk-UA"/>
        </w:rPr>
        <w:t>• Оренда приміщень</w:t>
      </w:r>
    </w:p>
    <w:p w:rsidR="00156DCF" w:rsidRPr="00156DCF" w:rsidRDefault="00156DCF" w:rsidP="00156DCF">
      <w:pPr>
        <w:pStyle w:val="a5"/>
        <w:spacing w:before="0" w:beforeAutospacing="0" w:after="0" w:afterAutospacing="0" w:line="228" w:lineRule="auto"/>
        <w:ind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  <w:r w:rsidRPr="00156DCF">
        <w:rPr>
          <w:bCs/>
          <w:color w:val="000000" w:themeColor="text1"/>
          <w:spacing w:val="-2"/>
          <w:sz w:val="26"/>
          <w:szCs w:val="26"/>
          <w:lang w:val="uk-UA"/>
        </w:rPr>
        <w:t>• Лізинг обладнання</w:t>
      </w:r>
    </w:p>
    <w:p w:rsidR="00156DCF" w:rsidRPr="00156DCF" w:rsidRDefault="00156DCF" w:rsidP="00156DCF">
      <w:pPr>
        <w:pStyle w:val="a5"/>
        <w:spacing w:before="0" w:beforeAutospacing="0" w:after="0" w:afterAutospacing="0" w:line="228" w:lineRule="auto"/>
        <w:ind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  <w:r w:rsidRPr="00156DCF">
        <w:rPr>
          <w:bCs/>
          <w:color w:val="000000" w:themeColor="text1"/>
          <w:spacing w:val="-2"/>
          <w:sz w:val="26"/>
          <w:szCs w:val="26"/>
          <w:lang w:val="uk-UA"/>
        </w:rPr>
        <w:t>(окрім особистих ТЗ)</w:t>
      </w:r>
    </w:p>
    <w:p w:rsidR="00156DCF" w:rsidRDefault="00156DCF" w:rsidP="00156DCF">
      <w:pPr>
        <w:pStyle w:val="a5"/>
        <w:spacing w:before="0" w:beforeAutospacing="0" w:after="0" w:afterAutospacing="0" w:line="228" w:lineRule="auto"/>
        <w:ind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  <w:r w:rsidRPr="00156DCF">
        <w:rPr>
          <w:bCs/>
          <w:color w:val="000000" w:themeColor="text1"/>
          <w:spacing w:val="-2"/>
          <w:sz w:val="26"/>
          <w:szCs w:val="26"/>
          <w:lang w:val="uk-UA"/>
        </w:rPr>
        <w:t>• Відновлення господарської діяльності</w:t>
      </w:r>
    </w:p>
    <w:p w:rsidR="00A24077" w:rsidRDefault="00156DCF" w:rsidP="002147C3">
      <w:pPr>
        <w:pStyle w:val="a5"/>
        <w:spacing w:before="0" w:beforeAutospacing="0" w:after="0" w:afterAutospacing="0" w:line="228" w:lineRule="auto"/>
        <w:ind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  <w:r>
        <w:rPr>
          <w:bCs/>
          <w:color w:val="000000" w:themeColor="text1"/>
          <w:spacing w:val="-2"/>
          <w:sz w:val="26"/>
          <w:szCs w:val="26"/>
          <w:lang w:val="uk-UA"/>
        </w:rPr>
        <w:t>Н</w:t>
      </w:r>
      <w:r w:rsidR="00A24077" w:rsidRPr="00A24077">
        <w:rPr>
          <w:bCs/>
          <w:color w:val="000000" w:themeColor="text1"/>
          <w:spacing w:val="-2"/>
          <w:sz w:val="26"/>
          <w:szCs w:val="26"/>
          <w:lang w:val="uk-UA"/>
        </w:rPr>
        <w:t>а отримання грантів зможуть претендувати три групи заявників:</w:t>
      </w:r>
      <w:bookmarkStart w:id="0" w:name="_GoBack"/>
      <w:bookmarkEnd w:id="0"/>
      <w:r w:rsidR="00A24077" w:rsidRPr="00A24077">
        <w:rPr>
          <w:bCs/>
          <w:color w:val="000000" w:themeColor="text1"/>
          <w:spacing w:val="-2"/>
          <w:sz w:val="26"/>
          <w:szCs w:val="26"/>
          <w:lang w:val="uk-UA"/>
        </w:rPr>
        <w:t xml:space="preserve"> компанії, важливі для забезпечення основними товарами та послугами в усіх під</w:t>
      </w:r>
      <w:r w:rsidR="00A950B2">
        <w:rPr>
          <w:bCs/>
          <w:color w:val="000000" w:themeColor="text1"/>
          <w:spacing w:val="-2"/>
          <w:sz w:val="26"/>
          <w:szCs w:val="26"/>
          <w:lang w:val="uk-UA"/>
        </w:rPr>
        <w:t>контрольних областях.</w:t>
      </w:r>
    </w:p>
    <w:p w:rsidR="00A950B2" w:rsidRPr="00A950B2" w:rsidRDefault="00A950B2" w:rsidP="00A950B2">
      <w:pPr>
        <w:pStyle w:val="a5"/>
        <w:spacing w:before="0" w:beforeAutospacing="0" w:after="0" w:afterAutospacing="0" w:line="228" w:lineRule="auto"/>
        <w:ind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  <w:r w:rsidRPr="00A950B2">
        <w:rPr>
          <w:bCs/>
          <w:color w:val="000000" w:themeColor="text1"/>
          <w:spacing w:val="-2"/>
          <w:sz w:val="26"/>
          <w:szCs w:val="26"/>
          <w:lang w:val="uk-UA"/>
        </w:rPr>
        <w:t>Заявник має відповідати таким критеріям:</w:t>
      </w:r>
    </w:p>
    <w:p w:rsidR="00A950B2" w:rsidRPr="00A950B2" w:rsidRDefault="00A950B2" w:rsidP="00A950B2">
      <w:pPr>
        <w:pStyle w:val="a5"/>
        <w:spacing w:before="0" w:beforeAutospacing="0" w:after="0" w:afterAutospacing="0" w:line="228" w:lineRule="auto"/>
        <w:ind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  <w:r>
        <w:rPr>
          <w:bCs/>
          <w:color w:val="000000" w:themeColor="text1"/>
          <w:spacing w:val="-2"/>
          <w:sz w:val="26"/>
          <w:szCs w:val="26"/>
          <w:lang w:val="uk-UA"/>
        </w:rPr>
        <w:t>-</w:t>
      </w:r>
      <w:r w:rsidRPr="00A950B2">
        <w:rPr>
          <w:bCs/>
          <w:color w:val="000000" w:themeColor="text1"/>
          <w:spacing w:val="-2"/>
          <w:sz w:val="26"/>
          <w:szCs w:val="26"/>
          <w:lang w:val="uk-UA"/>
        </w:rPr>
        <w:t xml:space="preserve"> ФОП або юридична особа, що є </w:t>
      </w:r>
      <w:proofErr w:type="spellStart"/>
      <w:r w:rsidRPr="00A950B2">
        <w:rPr>
          <w:bCs/>
          <w:color w:val="000000" w:themeColor="text1"/>
          <w:spacing w:val="-2"/>
          <w:sz w:val="26"/>
          <w:szCs w:val="26"/>
          <w:lang w:val="uk-UA"/>
        </w:rPr>
        <w:t>субʼєктами</w:t>
      </w:r>
      <w:proofErr w:type="spellEnd"/>
      <w:r w:rsidRPr="00A950B2">
        <w:rPr>
          <w:bCs/>
          <w:color w:val="000000" w:themeColor="text1"/>
          <w:spacing w:val="-2"/>
          <w:sz w:val="26"/>
          <w:szCs w:val="26"/>
          <w:lang w:val="uk-UA"/>
        </w:rPr>
        <w:t xml:space="preserve"> мікробізнесу;</w:t>
      </w:r>
    </w:p>
    <w:p w:rsidR="00A950B2" w:rsidRPr="00A950B2" w:rsidRDefault="00A950B2" w:rsidP="00A950B2">
      <w:pPr>
        <w:pStyle w:val="a5"/>
        <w:spacing w:before="0" w:beforeAutospacing="0" w:after="0" w:afterAutospacing="0" w:line="228" w:lineRule="auto"/>
        <w:ind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  <w:r>
        <w:rPr>
          <w:bCs/>
          <w:color w:val="000000" w:themeColor="text1"/>
          <w:spacing w:val="-2"/>
          <w:sz w:val="26"/>
          <w:szCs w:val="26"/>
          <w:lang w:val="uk-UA"/>
        </w:rPr>
        <w:t>-</w:t>
      </w:r>
      <w:r w:rsidRPr="00A950B2">
        <w:rPr>
          <w:bCs/>
          <w:color w:val="000000" w:themeColor="text1"/>
          <w:spacing w:val="-2"/>
          <w:sz w:val="26"/>
          <w:szCs w:val="26"/>
          <w:lang w:val="uk-UA"/>
        </w:rPr>
        <w:t> до 9 працівників;</w:t>
      </w:r>
    </w:p>
    <w:p w:rsidR="00A950B2" w:rsidRPr="00A950B2" w:rsidRDefault="00A950B2" w:rsidP="00A950B2">
      <w:pPr>
        <w:pStyle w:val="a5"/>
        <w:spacing w:before="0" w:beforeAutospacing="0" w:after="0" w:afterAutospacing="0" w:line="228" w:lineRule="auto"/>
        <w:ind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  <w:r>
        <w:rPr>
          <w:bCs/>
          <w:color w:val="000000" w:themeColor="text1"/>
          <w:spacing w:val="-2"/>
          <w:sz w:val="26"/>
          <w:szCs w:val="26"/>
          <w:lang w:val="uk-UA"/>
        </w:rPr>
        <w:t>-</w:t>
      </w:r>
      <w:r w:rsidRPr="00A950B2">
        <w:rPr>
          <w:bCs/>
          <w:color w:val="000000" w:themeColor="text1"/>
          <w:spacing w:val="-2"/>
          <w:sz w:val="26"/>
          <w:szCs w:val="26"/>
          <w:lang w:val="uk-UA"/>
        </w:rPr>
        <w:t> річний дохід не більше €2 млн.</w:t>
      </w:r>
    </w:p>
    <w:p w:rsidR="00A950B2" w:rsidRDefault="00A950B2" w:rsidP="00A950B2">
      <w:pPr>
        <w:pStyle w:val="a5"/>
        <w:spacing w:before="0" w:beforeAutospacing="0" w:after="0" w:afterAutospacing="0" w:line="228" w:lineRule="auto"/>
        <w:ind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</w:p>
    <w:p w:rsidR="00A950B2" w:rsidRPr="00A950B2" w:rsidRDefault="00A950B2" w:rsidP="00A950B2">
      <w:pPr>
        <w:pStyle w:val="a5"/>
        <w:spacing w:before="0" w:beforeAutospacing="0" w:after="0" w:afterAutospacing="0" w:line="228" w:lineRule="auto"/>
        <w:ind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  <w:r w:rsidRPr="00A950B2">
        <w:rPr>
          <w:bCs/>
          <w:color w:val="000000" w:themeColor="text1"/>
          <w:spacing w:val="-2"/>
          <w:sz w:val="26"/>
          <w:szCs w:val="26"/>
          <w:lang w:val="uk-UA"/>
        </w:rPr>
        <w:t>Мета грантової програми:</w:t>
      </w:r>
    </w:p>
    <w:p w:rsidR="00A950B2" w:rsidRPr="00A950B2" w:rsidRDefault="00A950B2" w:rsidP="00A950B2">
      <w:pPr>
        <w:pStyle w:val="a5"/>
        <w:spacing w:before="0" w:beforeAutospacing="0" w:after="0" w:afterAutospacing="0" w:line="228" w:lineRule="auto"/>
        <w:ind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  <w:r>
        <w:rPr>
          <w:bCs/>
          <w:color w:val="000000" w:themeColor="text1"/>
          <w:spacing w:val="-2"/>
          <w:sz w:val="26"/>
          <w:szCs w:val="26"/>
          <w:lang w:val="uk-UA"/>
        </w:rPr>
        <w:t>-</w:t>
      </w:r>
      <w:r w:rsidRPr="00A950B2">
        <w:rPr>
          <w:bCs/>
          <w:color w:val="000000" w:themeColor="text1"/>
          <w:spacing w:val="-2"/>
          <w:sz w:val="26"/>
          <w:szCs w:val="26"/>
          <w:lang w:val="uk-UA"/>
        </w:rPr>
        <w:t xml:space="preserve"> допомогти </w:t>
      </w:r>
      <w:proofErr w:type="spellStart"/>
      <w:r w:rsidRPr="00A950B2">
        <w:rPr>
          <w:bCs/>
          <w:color w:val="000000" w:themeColor="text1"/>
          <w:spacing w:val="-2"/>
          <w:sz w:val="26"/>
          <w:szCs w:val="26"/>
          <w:lang w:val="uk-UA"/>
        </w:rPr>
        <w:t>мікропідприємцям</w:t>
      </w:r>
      <w:proofErr w:type="spellEnd"/>
      <w:r w:rsidRPr="00A950B2">
        <w:rPr>
          <w:bCs/>
          <w:color w:val="000000" w:themeColor="text1"/>
          <w:spacing w:val="-2"/>
          <w:sz w:val="26"/>
          <w:szCs w:val="26"/>
          <w:lang w:val="uk-UA"/>
        </w:rPr>
        <w:t xml:space="preserve"> відновити виробництво;</w:t>
      </w:r>
    </w:p>
    <w:p w:rsidR="00A950B2" w:rsidRPr="00A950B2" w:rsidRDefault="00A950B2" w:rsidP="00A950B2">
      <w:pPr>
        <w:pStyle w:val="a5"/>
        <w:spacing w:before="0" w:beforeAutospacing="0" w:after="0" w:afterAutospacing="0" w:line="228" w:lineRule="auto"/>
        <w:ind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  <w:r>
        <w:rPr>
          <w:bCs/>
          <w:color w:val="000000" w:themeColor="text1"/>
          <w:spacing w:val="-2"/>
          <w:sz w:val="26"/>
          <w:szCs w:val="26"/>
          <w:lang w:val="uk-UA"/>
        </w:rPr>
        <w:t>-</w:t>
      </w:r>
      <w:r w:rsidRPr="00A950B2">
        <w:rPr>
          <w:bCs/>
          <w:color w:val="000000" w:themeColor="text1"/>
          <w:spacing w:val="-2"/>
          <w:sz w:val="26"/>
          <w:szCs w:val="26"/>
          <w:lang w:val="uk-UA"/>
        </w:rPr>
        <w:t> зберегти економічний потенціал України та постачання критично важливих товарів і послуг для цивільних громадян та ЗСУ.</w:t>
      </w:r>
    </w:p>
    <w:p w:rsidR="00A950B2" w:rsidRPr="00A950B2" w:rsidRDefault="00A950B2" w:rsidP="00A24077">
      <w:pPr>
        <w:pStyle w:val="a5"/>
        <w:spacing w:before="0" w:beforeAutospacing="0" w:after="0" w:afterAutospacing="0" w:line="228" w:lineRule="auto"/>
        <w:ind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</w:p>
    <w:p w:rsidR="00A950B2" w:rsidRPr="00A950B2" w:rsidRDefault="00A950B2" w:rsidP="00A950B2">
      <w:pPr>
        <w:pStyle w:val="a5"/>
        <w:spacing w:before="0" w:beforeAutospacing="0" w:after="0" w:afterAutospacing="0" w:line="228" w:lineRule="auto"/>
        <w:ind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  <w:r w:rsidRPr="00A950B2">
        <w:rPr>
          <w:bCs/>
          <w:color w:val="000000" w:themeColor="text1"/>
          <w:spacing w:val="-2"/>
          <w:sz w:val="26"/>
          <w:szCs w:val="26"/>
          <w:lang w:val="uk-UA"/>
        </w:rPr>
        <w:t>Заявник має відповідати таким критеріям:</w:t>
      </w:r>
    </w:p>
    <w:p w:rsidR="00A950B2" w:rsidRPr="00A950B2" w:rsidRDefault="00A950B2" w:rsidP="00A950B2">
      <w:pPr>
        <w:pStyle w:val="a5"/>
        <w:numPr>
          <w:ilvl w:val="0"/>
          <w:numId w:val="8"/>
        </w:numPr>
        <w:tabs>
          <w:tab w:val="left" w:pos="426"/>
        </w:tabs>
        <w:spacing w:before="0" w:beforeAutospacing="0" w:after="0" w:afterAutospacing="0" w:line="228" w:lineRule="auto"/>
        <w:ind w:left="0" w:firstLine="142"/>
        <w:rPr>
          <w:bCs/>
          <w:color w:val="000000" w:themeColor="text1"/>
          <w:spacing w:val="-2"/>
          <w:sz w:val="26"/>
          <w:szCs w:val="26"/>
          <w:lang w:val="uk-UA"/>
        </w:rPr>
      </w:pPr>
      <w:r w:rsidRPr="00A950B2">
        <w:rPr>
          <w:bCs/>
          <w:color w:val="000000" w:themeColor="text1"/>
          <w:spacing w:val="-2"/>
          <w:sz w:val="26"/>
          <w:szCs w:val="26"/>
          <w:lang w:val="uk-UA"/>
        </w:rPr>
        <w:t xml:space="preserve">ФОП або юридична особа, що є </w:t>
      </w:r>
      <w:proofErr w:type="spellStart"/>
      <w:r w:rsidRPr="00A950B2">
        <w:rPr>
          <w:bCs/>
          <w:color w:val="000000" w:themeColor="text1"/>
          <w:spacing w:val="-2"/>
          <w:sz w:val="26"/>
          <w:szCs w:val="26"/>
          <w:lang w:val="uk-UA"/>
        </w:rPr>
        <w:t>субʼєктами</w:t>
      </w:r>
      <w:proofErr w:type="spellEnd"/>
      <w:r w:rsidRPr="00A950B2">
        <w:rPr>
          <w:bCs/>
          <w:color w:val="000000" w:themeColor="text1"/>
          <w:spacing w:val="-2"/>
          <w:sz w:val="26"/>
          <w:szCs w:val="26"/>
          <w:lang w:val="uk-UA"/>
        </w:rPr>
        <w:t xml:space="preserve"> мікробізнесу;</w:t>
      </w:r>
    </w:p>
    <w:p w:rsidR="00A950B2" w:rsidRPr="00A950B2" w:rsidRDefault="00A950B2" w:rsidP="00A950B2">
      <w:pPr>
        <w:pStyle w:val="a5"/>
        <w:numPr>
          <w:ilvl w:val="0"/>
          <w:numId w:val="8"/>
        </w:numPr>
        <w:tabs>
          <w:tab w:val="left" w:pos="426"/>
        </w:tabs>
        <w:spacing w:before="0" w:beforeAutospacing="0" w:after="0" w:afterAutospacing="0" w:line="228" w:lineRule="auto"/>
        <w:ind w:left="0" w:firstLine="142"/>
        <w:rPr>
          <w:bCs/>
          <w:color w:val="000000" w:themeColor="text1"/>
          <w:spacing w:val="-2"/>
          <w:sz w:val="26"/>
          <w:szCs w:val="26"/>
          <w:lang w:val="uk-UA"/>
        </w:rPr>
      </w:pPr>
      <w:r w:rsidRPr="00A950B2">
        <w:rPr>
          <w:bCs/>
          <w:color w:val="000000" w:themeColor="text1"/>
          <w:spacing w:val="-2"/>
          <w:sz w:val="26"/>
          <w:szCs w:val="26"/>
          <w:lang w:val="uk-UA"/>
        </w:rPr>
        <w:t>засновник виключно громадянин України;</w:t>
      </w:r>
    </w:p>
    <w:p w:rsidR="00A950B2" w:rsidRPr="00A950B2" w:rsidRDefault="00A950B2" w:rsidP="00A950B2">
      <w:pPr>
        <w:pStyle w:val="a5"/>
        <w:numPr>
          <w:ilvl w:val="0"/>
          <w:numId w:val="8"/>
        </w:numPr>
        <w:tabs>
          <w:tab w:val="left" w:pos="426"/>
        </w:tabs>
        <w:spacing w:before="0" w:beforeAutospacing="0" w:after="0" w:afterAutospacing="0" w:line="228" w:lineRule="auto"/>
        <w:ind w:left="0" w:firstLine="142"/>
        <w:rPr>
          <w:bCs/>
          <w:color w:val="000000" w:themeColor="text1"/>
          <w:spacing w:val="-2"/>
          <w:sz w:val="26"/>
          <w:szCs w:val="26"/>
          <w:lang w:val="uk-UA"/>
        </w:rPr>
      </w:pPr>
      <w:r w:rsidRPr="00A950B2">
        <w:rPr>
          <w:bCs/>
          <w:color w:val="000000" w:themeColor="text1"/>
          <w:spacing w:val="-2"/>
          <w:sz w:val="26"/>
          <w:szCs w:val="26"/>
          <w:lang w:val="uk-UA"/>
        </w:rPr>
        <w:t xml:space="preserve">діяльність згідно з </w:t>
      </w:r>
      <w:proofErr w:type="spellStart"/>
      <w:r w:rsidRPr="00A950B2">
        <w:rPr>
          <w:bCs/>
          <w:color w:val="000000" w:themeColor="text1"/>
          <w:spacing w:val="-2"/>
          <w:sz w:val="26"/>
          <w:szCs w:val="26"/>
          <w:lang w:val="uk-UA"/>
        </w:rPr>
        <w:t>КВЕДом</w:t>
      </w:r>
      <w:proofErr w:type="spellEnd"/>
      <w:r w:rsidRPr="00A950B2">
        <w:rPr>
          <w:bCs/>
          <w:color w:val="000000" w:themeColor="text1"/>
          <w:spacing w:val="-2"/>
          <w:sz w:val="26"/>
          <w:szCs w:val="26"/>
          <w:lang w:val="uk-UA"/>
        </w:rPr>
        <w:t xml:space="preserve"> із </w:t>
      </w:r>
      <w:hyperlink r:id="rId13" w:history="1">
        <w:r w:rsidRPr="00A950B2">
          <w:rPr>
            <w:bCs/>
            <w:color w:val="000000" w:themeColor="text1"/>
            <w:spacing w:val="-2"/>
            <w:sz w:val="26"/>
            <w:szCs w:val="26"/>
            <w:lang w:val="uk-UA"/>
          </w:rPr>
          <w:t>затвердженого переліку;</w:t>
        </w:r>
      </w:hyperlink>
    </w:p>
    <w:p w:rsidR="00A950B2" w:rsidRPr="00A950B2" w:rsidRDefault="00A950B2" w:rsidP="00A950B2">
      <w:pPr>
        <w:pStyle w:val="a5"/>
        <w:numPr>
          <w:ilvl w:val="0"/>
          <w:numId w:val="8"/>
        </w:numPr>
        <w:tabs>
          <w:tab w:val="left" w:pos="426"/>
        </w:tabs>
        <w:spacing w:before="0" w:beforeAutospacing="0" w:after="0" w:afterAutospacing="0" w:line="228" w:lineRule="auto"/>
        <w:ind w:left="0" w:firstLine="142"/>
        <w:rPr>
          <w:bCs/>
          <w:color w:val="000000" w:themeColor="text1"/>
          <w:spacing w:val="-2"/>
          <w:sz w:val="26"/>
          <w:szCs w:val="26"/>
          <w:lang w:val="uk-UA"/>
        </w:rPr>
      </w:pPr>
      <w:r w:rsidRPr="00A950B2">
        <w:rPr>
          <w:bCs/>
          <w:color w:val="000000" w:themeColor="text1"/>
          <w:spacing w:val="-2"/>
          <w:sz w:val="26"/>
          <w:szCs w:val="26"/>
          <w:lang w:val="uk-UA"/>
        </w:rPr>
        <w:t>100% статутного капіталу у приватній власності;</w:t>
      </w:r>
    </w:p>
    <w:p w:rsidR="00A950B2" w:rsidRPr="00A950B2" w:rsidRDefault="00A950B2" w:rsidP="00A950B2">
      <w:pPr>
        <w:pStyle w:val="a5"/>
        <w:numPr>
          <w:ilvl w:val="0"/>
          <w:numId w:val="8"/>
        </w:numPr>
        <w:tabs>
          <w:tab w:val="left" w:pos="426"/>
        </w:tabs>
        <w:spacing w:before="0" w:beforeAutospacing="0" w:after="0" w:afterAutospacing="0" w:line="228" w:lineRule="auto"/>
        <w:ind w:left="0" w:firstLine="142"/>
        <w:rPr>
          <w:bCs/>
          <w:color w:val="000000" w:themeColor="text1"/>
          <w:spacing w:val="-2"/>
          <w:sz w:val="26"/>
          <w:szCs w:val="26"/>
          <w:lang w:val="uk-UA"/>
        </w:rPr>
      </w:pPr>
      <w:r w:rsidRPr="00A950B2">
        <w:rPr>
          <w:bCs/>
          <w:color w:val="000000" w:themeColor="text1"/>
          <w:spacing w:val="-2"/>
          <w:sz w:val="26"/>
          <w:szCs w:val="26"/>
          <w:lang w:val="uk-UA"/>
        </w:rPr>
        <w:lastRenderedPageBreak/>
        <w:t>до 9 працівників;</w:t>
      </w:r>
    </w:p>
    <w:p w:rsidR="00A950B2" w:rsidRPr="00A950B2" w:rsidRDefault="00A950B2" w:rsidP="00A950B2">
      <w:pPr>
        <w:pStyle w:val="a5"/>
        <w:numPr>
          <w:ilvl w:val="0"/>
          <w:numId w:val="8"/>
        </w:numPr>
        <w:tabs>
          <w:tab w:val="left" w:pos="426"/>
        </w:tabs>
        <w:spacing w:before="0" w:beforeAutospacing="0" w:after="0" w:afterAutospacing="0" w:line="228" w:lineRule="auto"/>
        <w:ind w:left="0" w:firstLine="142"/>
        <w:rPr>
          <w:bCs/>
          <w:color w:val="000000" w:themeColor="text1"/>
          <w:spacing w:val="-2"/>
          <w:sz w:val="26"/>
          <w:szCs w:val="26"/>
          <w:lang w:val="uk-UA"/>
        </w:rPr>
      </w:pPr>
      <w:r w:rsidRPr="00A950B2">
        <w:rPr>
          <w:bCs/>
          <w:color w:val="000000" w:themeColor="text1"/>
          <w:spacing w:val="-2"/>
          <w:sz w:val="26"/>
          <w:szCs w:val="26"/>
          <w:lang w:val="uk-UA"/>
        </w:rPr>
        <w:t>річний дохід не більше €2 млн.</w:t>
      </w:r>
    </w:p>
    <w:p w:rsidR="00A950B2" w:rsidRDefault="00A950B2" w:rsidP="00A950B2">
      <w:pPr>
        <w:pStyle w:val="a5"/>
        <w:spacing w:before="0" w:beforeAutospacing="0" w:after="0" w:afterAutospacing="0" w:line="228" w:lineRule="auto"/>
        <w:ind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</w:p>
    <w:p w:rsidR="00A950B2" w:rsidRPr="00A950B2" w:rsidRDefault="00A950B2" w:rsidP="00A950B2">
      <w:pPr>
        <w:pStyle w:val="a5"/>
        <w:spacing w:before="0" w:beforeAutospacing="0" w:after="0" w:afterAutospacing="0" w:line="228" w:lineRule="auto"/>
        <w:ind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  <w:r>
        <w:rPr>
          <w:bCs/>
          <w:color w:val="000000" w:themeColor="text1"/>
          <w:spacing w:val="-2"/>
          <w:sz w:val="26"/>
          <w:szCs w:val="26"/>
          <w:lang w:val="uk-UA"/>
        </w:rPr>
        <w:t>Грантові к</w:t>
      </w:r>
      <w:r w:rsidRPr="00A950B2">
        <w:rPr>
          <w:bCs/>
          <w:color w:val="000000" w:themeColor="text1"/>
          <w:spacing w:val="-2"/>
          <w:sz w:val="26"/>
          <w:szCs w:val="26"/>
          <w:lang w:val="uk-UA"/>
        </w:rPr>
        <w:t>ошти можна витратити на:</w:t>
      </w:r>
    </w:p>
    <w:p w:rsidR="00A950B2" w:rsidRPr="00A950B2" w:rsidRDefault="00A950B2" w:rsidP="00A950B2">
      <w:pPr>
        <w:pStyle w:val="a5"/>
        <w:numPr>
          <w:ilvl w:val="0"/>
          <w:numId w:val="8"/>
        </w:numPr>
        <w:tabs>
          <w:tab w:val="left" w:pos="426"/>
        </w:tabs>
        <w:spacing w:before="0" w:beforeAutospacing="0" w:after="0" w:afterAutospacing="0" w:line="228" w:lineRule="auto"/>
        <w:ind w:left="0" w:firstLine="142"/>
        <w:rPr>
          <w:bCs/>
          <w:color w:val="000000" w:themeColor="text1"/>
          <w:spacing w:val="-2"/>
          <w:sz w:val="26"/>
          <w:szCs w:val="26"/>
          <w:lang w:val="uk-UA"/>
        </w:rPr>
      </w:pPr>
      <w:r w:rsidRPr="00A950B2">
        <w:rPr>
          <w:bCs/>
          <w:color w:val="000000" w:themeColor="text1"/>
          <w:spacing w:val="-2"/>
          <w:sz w:val="26"/>
          <w:szCs w:val="26"/>
          <w:lang w:val="uk-UA"/>
        </w:rPr>
        <w:t>збереження та створення робочих місць, виплату заробітної плати (не більше трьох працівників);</w:t>
      </w:r>
    </w:p>
    <w:p w:rsidR="00A950B2" w:rsidRPr="00A950B2" w:rsidRDefault="00A950B2" w:rsidP="00A950B2">
      <w:pPr>
        <w:pStyle w:val="a5"/>
        <w:numPr>
          <w:ilvl w:val="0"/>
          <w:numId w:val="8"/>
        </w:numPr>
        <w:tabs>
          <w:tab w:val="left" w:pos="426"/>
        </w:tabs>
        <w:spacing w:before="0" w:beforeAutospacing="0" w:after="0" w:afterAutospacing="0" w:line="228" w:lineRule="auto"/>
        <w:ind w:left="0" w:firstLine="142"/>
        <w:rPr>
          <w:bCs/>
          <w:color w:val="000000" w:themeColor="text1"/>
          <w:spacing w:val="-2"/>
          <w:sz w:val="26"/>
          <w:szCs w:val="26"/>
          <w:lang w:val="uk-UA"/>
        </w:rPr>
      </w:pPr>
      <w:r w:rsidRPr="00A950B2">
        <w:rPr>
          <w:bCs/>
          <w:color w:val="000000" w:themeColor="text1"/>
          <w:spacing w:val="-2"/>
          <w:sz w:val="26"/>
          <w:szCs w:val="26"/>
          <w:lang w:val="uk-UA"/>
        </w:rPr>
        <w:t>закупівлю обладнання (не більше 50% від суми допомоги) та навчання його функціоналу;</w:t>
      </w:r>
    </w:p>
    <w:p w:rsidR="00A950B2" w:rsidRPr="00A950B2" w:rsidRDefault="00A950B2" w:rsidP="00A950B2">
      <w:pPr>
        <w:pStyle w:val="a5"/>
        <w:numPr>
          <w:ilvl w:val="0"/>
          <w:numId w:val="8"/>
        </w:numPr>
        <w:tabs>
          <w:tab w:val="left" w:pos="426"/>
        </w:tabs>
        <w:spacing w:before="0" w:beforeAutospacing="0" w:after="0" w:afterAutospacing="0" w:line="228" w:lineRule="auto"/>
        <w:ind w:left="0" w:firstLine="142"/>
        <w:rPr>
          <w:bCs/>
          <w:color w:val="000000" w:themeColor="text1"/>
          <w:spacing w:val="-2"/>
          <w:sz w:val="26"/>
          <w:szCs w:val="26"/>
          <w:lang w:val="uk-UA"/>
        </w:rPr>
      </w:pPr>
      <w:r w:rsidRPr="00A950B2">
        <w:rPr>
          <w:bCs/>
          <w:color w:val="000000" w:themeColor="text1"/>
          <w:spacing w:val="-2"/>
          <w:sz w:val="26"/>
          <w:szCs w:val="26"/>
          <w:lang w:val="uk-UA"/>
        </w:rPr>
        <w:t>закупівлю сировини та матеріалів;</w:t>
      </w:r>
    </w:p>
    <w:p w:rsidR="00A950B2" w:rsidRPr="00A950B2" w:rsidRDefault="00A950B2" w:rsidP="00A950B2">
      <w:pPr>
        <w:pStyle w:val="a5"/>
        <w:numPr>
          <w:ilvl w:val="0"/>
          <w:numId w:val="8"/>
        </w:numPr>
        <w:tabs>
          <w:tab w:val="left" w:pos="426"/>
        </w:tabs>
        <w:spacing w:before="0" w:beforeAutospacing="0" w:after="0" w:afterAutospacing="0" w:line="228" w:lineRule="auto"/>
        <w:ind w:left="0" w:firstLine="142"/>
        <w:rPr>
          <w:bCs/>
          <w:color w:val="000000" w:themeColor="text1"/>
          <w:spacing w:val="-2"/>
          <w:sz w:val="26"/>
          <w:szCs w:val="26"/>
          <w:lang w:val="uk-UA"/>
        </w:rPr>
      </w:pPr>
      <w:r w:rsidRPr="00A950B2">
        <w:rPr>
          <w:bCs/>
          <w:color w:val="000000" w:themeColor="text1"/>
          <w:spacing w:val="-2"/>
          <w:sz w:val="26"/>
          <w:szCs w:val="26"/>
          <w:lang w:val="uk-UA"/>
        </w:rPr>
        <w:t>оренду приміщення;</w:t>
      </w:r>
    </w:p>
    <w:p w:rsidR="00A950B2" w:rsidRPr="00A950B2" w:rsidRDefault="00A950B2" w:rsidP="00A950B2">
      <w:pPr>
        <w:pStyle w:val="a5"/>
        <w:numPr>
          <w:ilvl w:val="0"/>
          <w:numId w:val="8"/>
        </w:numPr>
        <w:tabs>
          <w:tab w:val="left" w:pos="426"/>
        </w:tabs>
        <w:spacing w:before="0" w:beforeAutospacing="0" w:after="0" w:afterAutospacing="0" w:line="228" w:lineRule="auto"/>
        <w:ind w:left="0" w:firstLine="142"/>
        <w:rPr>
          <w:bCs/>
          <w:color w:val="000000" w:themeColor="text1"/>
          <w:spacing w:val="-2"/>
          <w:sz w:val="26"/>
          <w:szCs w:val="26"/>
          <w:lang w:val="uk-UA"/>
        </w:rPr>
      </w:pPr>
      <w:r w:rsidRPr="00A950B2">
        <w:rPr>
          <w:bCs/>
          <w:color w:val="000000" w:themeColor="text1"/>
          <w:spacing w:val="-2"/>
          <w:sz w:val="26"/>
          <w:szCs w:val="26"/>
          <w:lang w:val="uk-UA"/>
        </w:rPr>
        <w:t>лізинг обладнання (крім особистого транспорту);</w:t>
      </w:r>
    </w:p>
    <w:p w:rsidR="00A950B2" w:rsidRPr="00A950B2" w:rsidRDefault="00A950B2" w:rsidP="00A950B2">
      <w:pPr>
        <w:pStyle w:val="a5"/>
        <w:numPr>
          <w:ilvl w:val="0"/>
          <w:numId w:val="8"/>
        </w:numPr>
        <w:tabs>
          <w:tab w:val="left" w:pos="426"/>
        </w:tabs>
        <w:spacing w:before="0" w:beforeAutospacing="0" w:after="0" w:afterAutospacing="0" w:line="228" w:lineRule="auto"/>
        <w:ind w:left="0" w:firstLine="142"/>
        <w:rPr>
          <w:bCs/>
          <w:color w:val="000000" w:themeColor="text1"/>
          <w:spacing w:val="-2"/>
          <w:sz w:val="26"/>
          <w:szCs w:val="26"/>
          <w:lang w:val="uk-UA"/>
        </w:rPr>
      </w:pPr>
      <w:r w:rsidRPr="00A950B2">
        <w:rPr>
          <w:bCs/>
          <w:color w:val="000000" w:themeColor="text1"/>
          <w:spacing w:val="-2"/>
          <w:sz w:val="26"/>
          <w:szCs w:val="26"/>
          <w:lang w:val="uk-UA"/>
        </w:rPr>
        <w:t>послуги з переміщення бізнесу;</w:t>
      </w:r>
    </w:p>
    <w:p w:rsidR="00A950B2" w:rsidRPr="00A950B2" w:rsidRDefault="00A950B2" w:rsidP="00A950B2">
      <w:pPr>
        <w:pStyle w:val="a5"/>
        <w:numPr>
          <w:ilvl w:val="0"/>
          <w:numId w:val="8"/>
        </w:numPr>
        <w:tabs>
          <w:tab w:val="left" w:pos="426"/>
        </w:tabs>
        <w:spacing w:before="0" w:beforeAutospacing="0" w:after="0" w:afterAutospacing="0" w:line="228" w:lineRule="auto"/>
        <w:ind w:left="0" w:firstLine="142"/>
        <w:rPr>
          <w:bCs/>
          <w:color w:val="000000" w:themeColor="text1"/>
          <w:spacing w:val="-2"/>
          <w:sz w:val="26"/>
          <w:szCs w:val="26"/>
          <w:lang w:val="uk-UA"/>
        </w:rPr>
      </w:pPr>
      <w:r w:rsidRPr="00A950B2">
        <w:rPr>
          <w:bCs/>
          <w:color w:val="000000" w:themeColor="text1"/>
          <w:spacing w:val="-2"/>
          <w:sz w:val="26"/>
          <w:szCs w:val="26"/>
          <w:lang w:val="uk-UA"/>
        </w:rPr>
        <w:t>консультаційні послуги (зокрема, маркетинг і розвиток бренду);</w:t>
      </w:r>
    </w:p>
    <w:p w:rsidR="00A950B2" w:rsidRPr="00A950B2" w:rsidRDefault="00A950B2" w:rsidP="00A950B2">
      <w:pPr>
        <w:pStyle w:val="a5"/>
        <w:numPr>
          <w:ilvl w:val="0"/>
          <w:numId w:val="8"/>
        </w:numPr>
        <w:tabs>
          <w:tab w:val="left" w:pos="426"/>
        </w:tabs>
        <w:spacing w:before="0" w:beforeAutospacing="0" w:after="0" w:afterAutospacing="0" w:line="228" w:lineRule="auto"/>
        <w:ind w:left="0" w:firstLine="142"/>
        <w:rPr>
          <w:bCs/>
          <w:color w:val="000000" w:themeColor="text1"/>
          <w:spacing w:val="-2"/>
          <w:sz w:val="26"/>
          <w:szCs w:val="26"/>
          <w:lang w:val="uk-UA"/>
        </w:rPr>
      </w:pPr>
      <w:r w:rsidRPr="00A950B2">
        <w:rPr>
          <w:bCs/>
          <w:color w:val="000000" w:themeColor="text1"/>
          <w:spacing w:val="-2"/>
          <w:sz w:val="26"/>
          <w:szCs w:val="26"/>
          <w:lang w:val="uk-UA"/>
        </w:rPr>
        <w:t>послуги сертифікації;</w:t>
      </w:r>
    </w:p>
    <w:p w:rsidR="00A950B2" w:rsidRPr="00A950B2" w:rsidRDefault="00A950B2" w:rsidP="00A950B2">
      <w:pPr>
        <w:pStyle w:val="a5"/>
        <w:numPr>
          <w:ilvl w:val="0"/>
          <w:numId w:val="8"/>
        </w:numPr>
        <w:tabs>
          <w:tab w:val="left" w:pos="426"/>
        </w:tabs>
        <w:spacing w:before="0" w:beforeAutospacing="0" w:after="0" w:afterAutospacing="0" w:line="228" w:lineRule="auto"/>
        <w:ind w:left="0" w:firstLine="142"/>
        <w:rPr>
          <w:bCs/>
          <w:color w:val="000000" w:themeColor="text1"/>
          <w:spacing w:val="-2"/>
          <w:sz w:val="26"/>
          <w:szCs w:val="26"/>
          <w:lang w:val="uk-UA"/>
        </w:rPr>
      </w:pPr>
      <w:r w:rsidRPr="00A950B2">
        <w:rPr>
          <w:bCs/>
          <w:color w:val="000000" w:themeColor="text1"/>
          <w:spacing w:val="-2"/>
          <w:sz w:val="26"/>
          <w:szCs w:val="26"/>
          <w:lang w:val="uk-UA"/>
        </w:rPr>
        <w:t>інше, наприклад, транспортні послуги для підтримки підприємницької діяльності, вказані отримувачем у заявці (за погодженням з оціночною комісією).</w:t>
      </w:r>
    </w:p>
    <w:p w:rsidR="00A950B2" w:rsidRDefault="00A950B2" w:rsidP="00A950B2">
      <w:pPr>
        <w:pStyle w:val="a5"/>
        <w:spacing w:before="0" w:beforeAutospacing="0" w:after="0" w:afterAutospacing="0" w:line="228" w:lineRule="auto"/>
        <w:ind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</w:p>
    <w:p w:rsidR="00A950B2" w:rsidRPr="00A950B2" w:rsidRDefault="00A950B2" w:rsidP="00A950B2">
      <w:pPr>
        <w:pStyle w:val="a5"/>
        <w:spacing w:before="0" w:beforeAutospacing="0" w:after="0" w:afterAutospacing="0" w:line="228" w:lineRule="auto"/>
        <w:ind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  <w:r w:rsidRPr="00A950B2">
        <w:rPr>
          <w:bCs/>
          <w:color w:val="000000" w:themeColor="text1"/>
          <w:spacing w:val="-2"/>
          <w:sz w:val="26"/>
          <w:szCs w:val="26"/>
          <w:lang w:val="uk-UA"/>
        </w:rPr>
        <w:t>У які терміни буде здійснено виплати?</w:t>
      </w:r>
    </w:p>
    <w:p w:rsidR="00A950B2" w:rsidRPr="00A950B2" w:rsidRDefault="00A950B2" w:rsidP="00A950B2">
      <w:pPr>
        <w:pStyle w:val="a5"/>
        <w:spacing w:before="0" w:beforeAutospacing="0" w:after="0" w:afterAutospacing="0" w:line="228" w:lineRule="auto"/>
        <w:ind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  <w:r w:rsidRPr="00A950B2">
        <w:rPr>
          <w:bCs/>
          <w:color w:val="000000" w:themeColor="text1"/>
          <w:spacing w:val="-2"/>
          <w:sz w:val="26"/>
          <w:szCs w:val="26"/>
          <w:lang w:val="uk-UA"/>
        </w:rPr>
        <w:t>Виплату</w:t>
      </w:r>
      <w:r>
        <w:rPr>
          <w:bCs/>
          <w:color w:val="000000" w:themeColor="text1"/>
          <w:spacing w:val="-2"/>
          <w:sz w:val="26"/>
          <w:szCs w:val="26"/>
          <w:lang w:val="uk-UA"/>
        </w:rPr>
        <w:t xml:space="preserve"> буде </w:t>
      </w:r>
      <w:r w:rsidRPr="00A950B2">
        <w:rPr>
          <w:bCs/>
          <w:color w:val="000000" w:themeColor="text1"/>
          <w:spacing w:val="-2"/>
          <w:sz w:val="26"/>
          <w:szCs w:val="26"/>
          <w:lang w:val="uk-UA"/>
        </w:rPr>
        <w:t>отрима</w:t>
      </w:r>
      <w:r>
        <w:rPr>
          <w:bCs/>
          <w:color w:val="000000" w:themeColor="text1"/>
          <w:spacing w:val="-2"/>
          <w:sz w:val="26"/>
          <w:szCs w:val="26"/>
          <w:lang w:val="uk-UA"/>
        </w:rPr>
        <w:t>но</w:t>
      </w:r>
      <w:r w:rsidRPr="00A950B2">
        <w:rPr>
          <w:bCs/>
          <w:color w:val="000000" w:themeColor="text1"/>
          <w:spacing w:val="-2"/>
          <w:sz w:val="26"/>
          <w:szCs w:val="26"/>
          <w:lang w:val="uk-UA"/>
        </w:rPr>
        <w:t xml:space="preserve"> до 31 грудня 2023 року двома частинами:</w:t>
      </w:r>
    </w:p>
    <w:p w:rsidR="00A950B2" w:rsidRPr="00A950B2" w:rsidRDefault="00A950B2" w:rsidP="00A950B2">
      <w:pPr>
        <w:pStyle w:val="a5"/>
        <w:spacing w:before="0" w:beforeAutospacing="0" w:after="0" w:afterAutospacing="0" w:line="228" w:lineRule="auto"/>
        <w:ind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  <w:r w:rsidRPr="00A950B2">
        <w:rPr>
          <w:bCs/>
          <w:color w:val="000000" w:themeColor="text1"/>
          <w:spacing w:val="-2"/>
          <w:sz w:val="26"/>
          <w:szCs w:val="26"/>
          <w:lang w:val="uk-UA"/>
        </w:rPr>
        <w:t>80% від суми перераховується після укладення договору про надання допомоги з уповноваженим банком;</w:t>
      </w:r>
    </w:p>
    <w:p w:rsidR="00A950B2" w:rsidRPr="00A950B2" w:rsidRDefault="00A950B2" w:rsidP="00A950B2">
      <w:pPr>
        <w:pStyle w:val="a5"/>
        <w:spacing w:before="0" w:beforeAutospacing="0" w:after="0" w:afterAutospacing="0" w:line="228" w:lineRule="auto"/>
        <w:ind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  <w:r w:rsidRPr="00A950B2">
        <w:rPr>
          <w:bCs/>
          <w:color w:val="000000" w:themeColor="text1"/>
          <w:spacing w:val="-2"/>
          <w:sz w:val="26"/>
          <w:szCs w:val="26"/>
          <w:lang w:val="uk-UA"/>
        </w:rPr>
        <w:t>20% надійде після отримання всієї необхідної звітності, квитанцій, моніторингу та оцінки.</w:t>
      </w:r>
    </w:p>
    <w:p w:rsidR="00A950B2" w:rsidRDefault="00A950B2" w:rsidP="00A950B2">
      <w:pPr>
        <w:pStyle w:val="a5"/>
        <w:spacing w:before="0" w:beforeAutospacing="0" w:after="0" w:afterAutospacing="0" w:line="228" w:lineRule="auto"/>
        <w:ind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</w:p>
    <w:p w:rsidR="00A24077" w:rsidRDefault="00AA3B96" w:rsidP="00F834F0">
      <w:pPr>
        <w:pStyle w:val="a5"/>
        <w:spacing w:before="0" w:beforeAutospacing="0" w:after="0" w:afterAutospacing="0" w:line="228" w:lineRule="auto"/>
        <w:ind w:firstLine="567"/>
        <w:jc w:val="both"/>
        <w:rPr>
          <w:rStyle w:val="a3"/>
          <w:color w:val="000000" w:themeColor="text1"/>
          <w:sz w:val="26"/>
          <w:szCs w:val="26"/>
          <w:lang w:val="uk-UA"/>
        </w:rPr>
      </w:pPr>
      <w:r w:rsidRPr="00A24077">
        <w:rPr>
          <w:rStyle w:val="a3"/>
          <w:color w:val="000000" w:themeColor="text1"/>
          <w:sz w:val="26"/>
          <w:szCs w:val="26"/>
          <w:lang w:val="uk-UA"/>
        </w:rPr>
        <w:t xml:space="preserve">ІнфоДжерела: </w:t>
      </w:r>
      <w:hyperlink r:id="rId14" w:history="1">
        <w:r w:rsidR="00A950B2" w:rsidRPr="00431283">
          <w:rPr>
            <w:rStyle w:val="a4"/>
            <w:sz w:val="26"/>
            <w:szCs w:val="26"/>
            <w:lang w:val="uk-UA"/>
          </w:rPr>
          <w:t>https://diia.gov.ua/services/grant-vid-eu4business-dlya-mikrobiznesu</w:t>
        </w:r>
      </w:hyperlink>
      <w:r w:rsidR="00A950B2">
        <w:rPr>
          <w:rStyle w:val="a3"/>
          <w:color w:val="000000" w:themeColor="text1"/>
          <w:sz w:val="26"/>
          <w:szCs w:val="26"/>
          <w:lang w:val="uk-UA"/>
        </w:rPr>
        <w:t xml:space="preserve"> </w:t>
      </w:r>
    </w:p>
    <w:p w:rsidR="00A950B2" w:rsidRDefault="00EB35AD" w:rsidP="00F834F0">
      <w:pPr>
        <w:pStyle w:val="a5"/>
        <w:spacing w:before="0" w:beforeAutospacing="0" w:after="0" w:afterAutospacing="0" w:line="228" w:lineRule="auto"/>
        <w:ind w:firstLine="567"/>
        <w:jc w:val="both"/>
        <w:rPr>
          <w:rStyle w:val="a3"/>
          <w:color w:val="000000" w:themeColor="text1"/>
          <w:sz w:val="26"/>
          <w:szCs w:val="26"/>
          <w:lang w:val="uk-UA"/>
        </w:rPr>
      </w:pPr>
      <w:hyperlink r:id="rId15" w:history="1">
        <w:r w:rsidR="00A950B2" w:rsidRPr="00431283">
          <w:rPr>
            <w:rStyle w:val="a4"/>
            <w:sz w:val="26"/>
            <w:szCs w:val="26"/>
            <w:lang w:val="uk-UA"/>
          </w:rPr>
          <w:t>https://microgrants.bdf.gov.ua/?fbclid=IwAR2AbGY0vc__tCoAmeyGJuo55MDotrLVAgCYmnTr69rL70iYxdz5RPK-cXw</w:t>
        </w:r>
      </w:hyperlink>
    </w:p>
    <w:p w:rsidR="00A950B2" w:rsidRPr="00A24077" w:rsidRDefault="00EB35AD" w:rsidP="00F834F0">
      <w:pPr>
        <w:pStyle w:val="a5"/>
        <w:spacing w:before="0" w:beforeAutospacing="0" w:after="0" w:afterAutospacing="0" w:line="228" w:lineRule="auto"/>
        <w:ind w:firstLine="567"/>
        <w:jc w:val="both"/>
        <w:rPr>
          <w:rStyle w:val="a3"/>
          <w:color w:val="000000" w:themeColor="text1"/>
          <w:sz w:val="26"/>
          <w:szCs w:val="26"/>
          <w:lang w:val="uk-UA"/>
        </w:rPr>
      </w:pPr>
      <w:hyperlink r:id="rId16" w:history="1">
        <w:r w:rsidR="00A950B2" w:rsidRPr="00431283">
          <w:rPr>
            <w:rStyle w:val="a4"/>
            <w:sz w:val="26"/>
            <w:szCs w:val="26"/>
            <w:lang w:val="uk-UA"/>
          </w:rPr>
          <w:t>https://www.facebook.com/eu4business.sme.ukraine/posts/pfbid027Qqjxo4R6hB89j4mJ5JLBZfeq6Yfaysp9b8V3r7Wx6t6pNBYiVq3va1wa9CnnhdLl</w:t>
        </w:r>
      </w:hyperlink>
      <w:r w:rsidR="00A950B2">
        <w:rPr>
          <w:rStyle w:val="a3"/>
          <w:color w:val="000000" w:themeColor="text1"/>
          <w:sz w:val="26"/>
          <w:szCs w:val="26"/>
          <w:lang w:val="uk-UA"/>
        </w:rPr>
        <w:t xml:space="preserve"> </w:t>
      </w:r>
    </w:p>
    <w:p w:rsidR="00156DCF" w:rsidRDefault="00156DCF" w:rsidP="00156DCF">
      <w:pPr>
        <w:pStyle w:val="a5"/>
        <w:spacing w:before="0" w:beforeAutospacing="0" w:after="0" w:afterAutospacing="0" w:line="228" w:lineRule="auto"/>
        <w:ind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</w:p>
    <w:sectPr w:rsidR="00156DCF" w:rsidSect="00A950B2">
      <w:headerReference w:type="default" r:id="rId17"/>
      <w:pgSz w:w="11906" w:h="16838"/>
      <w:pgMar w:top="851" w:right="566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5AD" w:rsidRDefault="00EB35AD" w:rsidP="00A950B2">
      <w:pPr>
        <w:spacing w:after="0" w:line="240" w:lineRule="auto"/>
      </w:pPr>
      <w:r>
        <w:separator/>
      </w:r>
    </w:p>
  </w:endnote>
  <w:endnote w:type="continuationSeparator" w:id="0">
    <w:p w:rsidR="00EB35AD" w:rsidRDefault="00EB35AD" w:rsidP="00A95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5AD" w:rsidRDefault="00EB35AD" w:rsidP="00A950B2">
      <w:pPr>
        <w:spacing w:after="0" w:line="240" w:lineRule="auto"/>
      </w:pPr>
      <w:r>
        <w:separator/>
      </w:r>
    </w:p>
  </w:footnote>
  <w:footnote w:type="continuationSeparator" w:id="0">
    <w:p w:rsidR="00EB35AD" w:rsidRDefault="00EB35AD" w:rsidP="00A95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7770870"/>
      <w:docPartObj>
        <w:docPartGallery w:val="Page Numbers (Top of Page)"/>
        <w:docPartUnique/>
      </w:docPartObj>
    </w:sdtPr>
    <w:sdtEndPr/>
    <w:sdtContent>
      <w:p w:rsidR="00A950B2" w:rsidRDefault="00A950B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47C3">
          <w:rPr>
            <w:noProof/>
          </w:rPr>
          <w:t>2</w:t>
        </w:r>
        <w:r>
          <w:fldChar w:fldCharType="end"/>
        </w:r>
      </w:p>
    </w:sdtContent>
  </w:sdt>
  <w:p w:rsidR="00A950B2" w:rsidRDefault="00A950B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384A"/>
    <w:multiLevelType w:val="hybridMultilevel"/>
    <w:tmpl w:val="51FE0C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2AE4A1D"/>
    <w:multiLevelType w:val="multilevel"/>
    <w:tmpl w:val="241A4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54993"/>
    <w:multiLevelType w:val="multilevel"/>
    <w:tmpl w:val="A0CC4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E14564"/>
    <w:multiLevelType w:val="multilevel"/>
    <w:tmpl w:val="8A5A3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5C6442"/>
    <w:multiLevelType w:val="multilevel"/>
    <w:tmpl w:val="E7C28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2B2784F"/>
    <w:multiLevelType w:val="multilevel"/>
    <w:tmpl w:val="8F648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49728E6"/>
    <w:multiLevelType w:val="multilevel"/>
    <w:tmpl w:val="5F0E1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3581A7E"/>
    <w:multiLevelType w:val="hybridMultilevel"/>
    <w:tmpl w:val="02CCB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E03"/>
    <w:rsid w:val="00054D4D"/>
    <w:rsid w:val="000736D4"/>
    <w:rsid w:val="000E5AB8"/>
    <w:rsid w:val="00156DCF"/>
    <w:rsid w:val="001601AE"/>
    <w:rsid w:val="0016223D"/>
    <w:rsid w:val="001E778C"/>
    <w:rsid w:val="002021C6"/>
    <w:rsid w:val="0020735E"/>
    <w:rsid w:val="002147C3"/>
    <w:rsid w:val="00292827"/>
    <w:rsid w:val="003003AC"/>
    <w:rsid w:val="00337BAC"/>
    <w:rsid w:val="004A4B2C"/>
    <w:rsid w:val="0054271B"/>
    <w:rsid w:val="0059356F"/>
    <w:rsid w:val="005E0DAB"/>
    <w:rsid w:val="007B1C0A"/>
    <w:rsid w:val="008173F4"/>
    <w:rsid w:val="00834E03"/>
    <w:rsid w:val="008966F0"/>
    <w:rsid w:val="00904B50"/>
    <w:rsid w:val="00926910"/>
    <w:rsid w:val="00962A5C"/>
    <w:rsid w:val="009A5FB1"/>
    <w:rsid w:val="00A24077"/>
    <w:rsid w:val="00A61818"/>
    <w:rsid w:val="00A950B2"/>
    <w:rsid w:val="00AA355B"/>
    <w:rsid w:val="00AA3B96"/>
    <w:rsid w:val="00AC19E9"/>
    <w:rsid w:val="00AF6CAF"/>
    <w:rsid w:val="00B67BEB"/>
    <w:rsid w:val="00B905F0"/>
    <w:rsid w:val="00C61639"/>
    <w:rsid w:val="00C638FD"/>
    <w:rsid w:val="00D6326C"/>
    <w:rsid w:val="00D71B54"/>
    <w:rsid w:val="00EB35AD"/>
    <w:rsid w:val="00EE1AF3"/>
    <w:rsid w:val="00F760CE"/>
    <w:rsid w:val="00F832FB"/>
    <w:rsid w:val="00F834F0"/>
    <w:rsid w:val="00FA6788"/>
    <w:rsid w:val="00FE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A3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3B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A3B96"/>
    <w:rPr>
      <w:b/>
      <w:bCs/>
    </w:rPr>
  </w:style>
  <w:style w:type="character" w:styleId="a4">
    <w:name w:val="Hyperlink"/>
    <w:basedOn w:val="a0"/>
    <w:uiPriority w:val="99"/>
    <w:unhideWhenUsed/>
    <w:rsid w:val="00AA3B9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A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B905F0"/>
    <w:rPr>
      <w:color w:val="800080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A9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950B2"/>
  </w:style>
  <w:style w:type="paragraph" w:styleId="a9">
    <w:name w:val="footer"/>
    <w:basedOn w:val="a"/>
    <w:link w:val="aa"/>
    <w:uiPriority w:val="99"/>
    <w:unhideWhenUsed/>
    <w:rsid w:val="00A9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50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A3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3B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A3B96"/>
    <w:rPr>
      <w:b/>
      <w:bCs/>
    </w:rPr>
  </w:style>
  <w:style w:type="character" w:styleId="a4">
    <w:name w:val="Hyperlink"/>
    <w:basedOn w:val="a0"/>
    <w:uiPriority w:val="99"/>
    <w:unhideWhenUsed/>
    <w:rsid w:val="00AA3B9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A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B905F0"/>
    <w:rPr>
      <w:color w:val="800080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A9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950B2"/>
  </w:style>
  <w:style w:type="paragraph" w:styleId="a9">
    <w:name w:val="footer"/>
    <w:basedOn w:val="a"/>
    <w:link w:val="aa"/>
    <w:uiPriority w:val="99"/>
    <w:unhideWhenUsed/>
    <w:rsid w:val="00A9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50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3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558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08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0537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2625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767439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23749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08564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842359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11246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93988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127691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62654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459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888616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81353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24356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254556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1984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4860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5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diia.gov.ua/detali-podannya-zayav-na-grant-vid-eu4business-dlya-mikrobiznes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banklviv.com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facebook.com/eu4business.sme.ukraine/posts/pfbid027Qqjxo4R6hB89j4mJ5JLBZfeq6Yfaysp9b8V3r7Wx6t6pNBYiVq3va1wa9CnnhdL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rivatbank.ua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icrogrants.bdf.gov.ua/?fbclid=IwAR2AbGY0vc__tCoAmeyGJuo55MDotrLVAgCYmnTr69rL70iYxdz5RPK-cXw" TargetMode="External"/><Relationship Id="rId10" Type="http://schemas.openxmlformats.org/officeDocument/2006/relationships/hyperlink" Target="https://www.oschadbank.ua/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diia.gov.ua/detali-podannya-zayav-na-grant-vid-eu4business-dlya-mikrobiznesu" TargetMode="External"/><Relationship Id="rId14" Type="http://schemas.openxmlformats.org/officeDocument/2006/relationships/hyperlink" Target="https://diia.gov.ua/services/grant-vid-eu4business-dlya-mikrobizne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A8BED-052E-413E-B800-B7E2990C6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2587</Words>
  <Characters>1476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Власенко</dc:creator>
  <cp:keywords/>
  <dc:description/>
  <cp:lastModifiedBy>Татьяна В. Власенко</cp:lastModifiedBy>
  <cp:revision>61</cp:revision>
  <dcterms:created xsi:type="dcterms:W3CDTF">2022-08-19T08:37:00Z</dcterms:created>
  <dcterms:modified xsi:type="dcterms:W3CDTF">2023-08-31T07:40:00Z</dcterms:modified>
</cp:coreProperties>
</file>